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3F" w:rsidRPr="00E17C2A" w:rsidRDefault="0076558A" w:rsidP="00E17C2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I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IN"/>
        </w:rPr>
        <w:t>BRIEF REPORT</w:t>
      </w:r>
      <w:r w:rsidR="002E1C65" w:rsidRPr="00E17C2A">
        <w:rPr>
          <w:rFonts w:ascii="Times New Roman" w:hAnsi="Times New Roman" w:cs="Times New Roman"/>
          <w:b/>
          <w:sz w:val="28"/>
          <w:szCs w:val="28"/>
          <w:u w:val="single"/>
          <w:lang w:val="en-IN"/>
        </w:rPr>
        <w:t xml:space="preserve"> OF MOKOKCHUNG DISTRICT</w:t>
      </w:r>
    </w:p>
    <w:p w:rsidR="00555A53" w:rsidRPr="00555A53" w:rsidRDefault="00E17C2A" w:rsidP="00555A53">
      <w:pPr>
        <w:rPr>
          <w:rFonts w:ascii="Times New Roman" w:eastAsia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N"/>
        </w:rPr>
        <w:t>Mokokchung</w:t>
      </w:r>
      <w:proofErr w:type="spellEnd"/>
      <w:r w:rsidR="002E1C65" w:rsidRPr="002E1C65">
        <w:rPr>
          <w:rFonts w:ascii="Times New Roman" w:hAnsi="Times New Roman" w:cs="Times New Roman"/>
          <w:sz w:val="24"/>
          <w:szCs w:val="24"/>
          <w:lang w:val="en-IN"/>
        </w:rPr>
        <w:t xml:space="preserve"> is located at 26.33˚N 94.53˚E. It is located at an elevation of 1325 me</w:t>
      </w:r>
      <w:r w:rsidR="0076558A">
        <w:rPr>
          <w:rFonts w:ascii="Times New Roman" w:hAnsi="Times New Roman" w:cs="Times New Roman"/>
          <w:sz w:val="24"/>
          <w:szCs w:val="24"/>
          <w:lang w:val="en-IN"/>
        </w:rPr>
        <w:t xml:space="preserve">tres above sea level. It </w:t>
      </w:r>
      <w:r w:rsidR="002E1C65" w:rsidRPr="002E1C65">
        <w:rPr>
          <w:rFonts w:ascii="Times New Roman" w:hAnsi="Times New Roman" w:cs="Times New Roman"/>
          <w:sz w:val="24"/>
          <w:szCs w:val="24"/>
          <w:lang w:val="en-IN"/>
        </w:rPr>
        <w:t xml:space="preserve">has a mild climate </w:t>
      </w:r>
      <w:proofErr w:type="spellStart"/>
      <w:r w:rsidR="0076558A">
        <w:rPr>
          <w:rFonts w:ascii="Times New Roman" w:hAnsi="Times New Roman" w:cs="Times New Roman"/>
          <w:sz w:val="24"/>
          <w:szCs w:val="24"/>
          <w:lang w:val="en-IN"/>
        </w:rPr>
        <w:t>throughtout</w:t>
      </w:r>
      <w:proofErr w:type="spellEnd"/>
      <w:r w:rsidR="0076558A">
        <w:rPr>
          <w:rFonts w:ascii="Times New Roman" w:hAnsi="Times New Roman" w:cs="Times New Roman"/>
          <w:sz w:val="24"/>
          <w:szCs w:val="24"/>
          <w:lang w:val="en-IN"/>
        </w:rPr>
        <w:t xml:space="preserve"> the </w:t>
      </w:r>
      <w:proofErr w:type="gramStart"/>
      <w:r w:rsidR="0076558A">
        <w:rPr>
          <w:rFonts w:ascii="Times New Roman" w:hAnsi="Times New Roman" w:cs="Times New Roman"/>
          <w:sz w:val="24"/>
          <w:szCs w:val="24"/>
          <w:lang w:val="en-IN"/>
        </w:rPr>
        <w:t>year,</w:t>
      </w:r>
      <w:proofErr w:type="gramEnd"/>
      <w:r w:rsidR="0076558A">
        <w:rPr>
          <w:rFonts w:ascii="Times New Roman" w:hAnsi="Times New Roman" w:cs="Times New Roman"/>
          <w:sz w:val="24"/>
          <w:szCs w:val="24"/>
          <w:lang w:val="en-IN"/>
        </w:rPr>
        <w:t xml:space="preserve"> and it</w:t>
      </w:r>
      <w:r w:rsidR="002E1C65" w:rsidRPr="002E1C65">
        <w:rPr>
          <w:rFonts w:ascii="Times New Roman" w:hAnsi="Times New Roman" w:cs="Times New Roman"/>
          <w:sz w:val="24"/>
          <w:szCs w:val="24"/>
          <w:lang w:val="en-IN"/>
        </w:rPr>
        <w:t xml:space="preserve"> is the cultural </w:t>
      </w:r>
      <w:proofErr w:type="spellStart"/>
      <w:r>
        <w:rPr>
          <w:rFonts w:ascii="Times New Roman" w:hAnsi="Times New Roman" w:cs="Times New Roman"/>
          <w:sz w:val="24"/>
          <w:szCs w:val="24"/>
          <w:lang w:val="en-IN"/>
        </w:rPr>
        <w:t>nerve</w:t>
      </w:r>
      <w:r w:rsidRPr="002E1C65">
        <w:rPr>
          <w:rFonts w:ascii="Times New Roman" w:hAnsi="Times New Roman" w:cs="Times New Roman"/>
          <w:sz w:val="24"/>
          <w:szCs w:val="24"/>
          <w:lang w:val="en-IN"/>
        </w:rPr>
        <w:t>centre</w:t>
      </w:r>
      <w:proofErr w:type="spellEnd"/>
      <w:r w:rsidR="002E1C65" w:rsidRPr="002E1C65">
        <w:rPr>
          <w:rFonts w:ascii="Times New Roman" w:hAnsi="Times New Roman" w:cs="Times New Roman"/>
          <w:sz w:val="24"/>
          <w:szCs w:val="24"/>
          <w:lang w:val="en-IN"/>
        </w:rPr>
        <w:t xml:space="preserve"> of the </w:t>
      </w:r>
      <w:proofErr w:type="spellStart"/>
      <w:r w:rsidR="002E1C65" w:rsidRPr="002E1C65">
        <w:rPr>
          <w:rFonts w:ascii="Times New Roman" w:hAnsi="Times New Roman" w:cs="Times New Roman"/>
          <w:sz w:val="24"/>
          <w:szCs w:val="24"/>
          <w:lang w:val="en-IN"/>
        </w:rPr>
        <w:t>Ao</w:t>
      </w:r>
      <w:proofErr w:type="spellEnd"/>
      <w:r w:rsidR="002E1C65" w:rsidRPr="002E1C65">
        <w:rPr>
          <w:rFonts w:ascii="Times New Roman" w:hAnsi="Times New Roman" w:cs="Times New Roman"/>
          <w:sz w:val="24"/>
          <w:szCs w:val="24"/>
          <w:lang w:val="en-IN"/>
        </w:rPr>
        <w:t xml:space="preserve"> people</w:t>
      </w:r>
      <w:r w:rsidR="002E1C65">
        <w:rPr>
          <w:rFonts w:ascii="Times New Roman" w:hAnsi="Times New Roman" w:cs="Times New Roman"/>
          <w:sz w:val="24"/>
          <w:szCs w:val="24"/>
          <w:lang w:val="en-IN"/>
        </w:rPr>
        <w:t xml:space="preserve"> and is economically and politically the most important urban centre in northern Nagaland. </w:t>
      </w:r>
      <w:proofErr w:type="spellStart"/>
      <w:r w:rsidR="002E1C65">
        <w:rPr>
          <w:rFonts w:ascii="Times New Roman" w:hAnsi="Times New Roman" w:cs="Times New Roman"/>
          <w:sz w:val="24"/>
          <w:szCs w:val="24"/>
          <w:lang w:val="en-IN"/>
        </w:rPr>
        <w:t>Infact</w:t>
      </w:r>
      <w:proofErr w:type="spellEnd"/>
      <w:r w:rsidR="002E1C65">
        <w:rPr>
          <w:rFonts w:ascii="Times New Roman" w:hAnsi="Times New Roman" w:cs="Times New Roman"/>
          <w:sz w:val="24"/>
          <w:szCs w:val="24"/>
          <w:lang w:val="en-IN"/>
        </w:rPr>
        <w:t xml:space="preserve">, it is the third most important urban hub in all of Nagaland after </w:t>
      </w:r>
      <w:proofErr w:type="spellStart"/>
      <w:r w:rsidR="002E1C65">
        <w:rPr>
          <w:rFonts w:ascii="Times New Roman" w:hAnsi="Times New Roman" w:cs="Times New Roman"/>
          <w:sz w:val="24"/>
          <w:szCs w:val="24"/>
          <w:lang w:val="en-IN"/>
        </w:rPr>
        <w:t>Dimapur</w:t>
      </w:r>
      <w:proofErr w:type="spellEnd"/>
      <w:r w:rsidR="002E1C65">
        <w:rPr>
          <w:rFonts w:ascii="Times New Roman" w:hAnsi="Times New Roman" w:cs="Times New Roman"/>
          <w:sz w:val="24"/>
          <w:szCs w:val="24"/>
          <w:lang w:val="en-IN"/>
        </w:rPr>
        <w:t xml:space="preserve"> and </w:t>
      </w:r>
      <w:proofErr w:type="spellStart"/>
      <w:r w:rsidR="002E1C65">
        <w:rPr>
          <w:rFonts w:ascii="Times New Roman" w:hAnsi="Times New Roman" w:cs="Times New Roman"/>
          <w:sz w:val="24"/>
          <w:szCs w:val="24"/>
          <w:lang w:val="en-IN"/>
        </w:rPr>
        <w:t>Kohima</w:t>
      </w:r>
      <w:proofErr w:type="spellEnd"/>
      <w:r w:rsidR="002E1C65">
        <w:rPr>
          <w:rFonts w:ascii="Times New Roman" w:hAnsi="Times New Roman" w:cs="Times New Roman"/>
          <w:sz w:val="24"/>
          <w:szCs w:val="24"/>
          <w:lang w:val="en-IN"/>
        </w:rPr>
        <w:t>.</w:t>
      </w:r>
      <w:r w:rsidR="00555A53">
        <w:rPr>
          <w:rFonts w:ascii="Times New Roman" w:hAnsi="Times New Roman" w:cs="Times New Roman"/>
          <w:sz w:val="24"/>
          <w:szCs w:val="24"/>
          <w:lang w:val="en-IN"/>
        </w:rPr>
        <w:t xml:space="preserve"> With the population of </w:t>
      </w:r>
      <w:r w:rsidR="00555A53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555A53" w:rsidRP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127656</w:t>
      </w:r>
      <w:r w:rsid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(Head count), </w:t>
      </w:r>
      <w:proofErr w:type="spellStart"/>
      <w:r w:rsid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Mokokchung</w:t>
      </w:r>
      <w:proofErr w:type="spellEnd"/>
      <w:r w:rsid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have 88 recognized villages,</w:t>
      </w:r>
      <w:r w:rsidR="00555A53" w:rsidRP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4203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198 Government School &amp; 63 Private Schools, </w:t>
      </w:r>
      <w:r w:rsid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with a literacy rate of 91.62%</w:t>
      </w:r>
      <w:r w:rsidR="00555A53" w:rsidRP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 925</w:t>
      </w:r>
      <w:r w:rsidR="00555A53" w:rsidRP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sex ratio</w:t>
      </w:r>
      <w:r w:rsidR="00555A5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555A53" w:rsidRDefault="00B978F0" w:rsidP="0015329C">
      <w:pPr>
        <w:ind w:firstLine="720"/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 xml:space="preserve">Under health </w:t>
      </w:r>
      <w:proofErr w:type="spellStart"/>
      <w:r>
        <w:rPr>
          <w:rFonts w:ascii="Times New Roman" w:hAnsi="Times New Roman" w:cs="Times New Roman"/>
          <w:sz w:val="24"/>
          <w:szCs w:val="24"/>
          <w:lang w:val="en-IN"/>
        </w:rPr>
        <w:t>administrarive</w:t>
      </w:r>
      <w:proofErr w:type="spellEnd"/>
      <w:r>
        <w:rPr>
          <w:rFonts w:ascii="Times New Roman" w:hAnsi="Times New Roman" w:cs="Times New Roman"/>
          <w:sz w:val="24"/>
          <w:szCs w:val="24"/>
          <w:lang w:val="en-IN"/>
        </w:rPr>
        <w:t xml:space="preserve"> stru</w:t>
      </w:r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cture, there are 6 (six) blocks comprising of </w:t>
      </w:r>
      <w:proofErr w:type="spellStart"/>
      <w:r w:rsidR="00A46C20">
        <w:rPr>
          <w:rFonts w:ascii="Times New Roman" w:hAnsi="Times New Roman" w:cs="Times New Roman"/>
          <w:sz w:val="24"/>
          <w:szCs w:val="24"/>
          <w:lang w:val="en-IN"/>
        </w:rPr>
        <w:t>Ongpangkong</w:t>
      </w:r>
      <w:proofErr w:type="spellEnd"/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 Block, </w:t>
      </w:r>
      <w:proofErr w:type="spellStart"/>
      <w:r w:rsidR="00A46C20">
        <w:rPr>
          <w:rFonts w:ascii="Times New Roman" w:hAnsi="Times New Roman" w:cs="Times New Roman"/>
          <w:sz w:val="24"/>
          <w:szCs w:val="24"/>
          <w:lang w:val="en-IN"/>
        </w:rPr>
        <w:t>Chantongya</w:t>
      </w:r>
      <w:proofErr w:type="spellEnd"/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 Block, </w:t>
      </w:r>
      <w:proofErr w:type="spellStart"/>
      <w:r w:rsidR="00A46C20">
        <w:rPr>
          <w:rFonts w:ascii="Times New Roman" w:hAnsi="Times New Roman" w:cs="Times New Roman"/>
          <w:sz w:val="24"/>
          <w:szCs w:val="24"/>
          <w:lang w:val="en-IN"/>
        </w:rPr>
        <w:t>Tuli</w:t>
      </w:r>
      <w:proofErr w:type="spellEnd"/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 Block, </w:t>
      </w:r>
      <w:proofErr w:type="spellStart"/>
      <w:r w:rsidR="00A46C20">
        <w:rPr>
          <w:rFonts w:ascii="Times New Roman" w:hAnsi="Times New Roman" w:cs="Times New Roman"/>
          <w:sz w:val="24"/>
          <w:szCs w:val="24"/>
          <w:lang w:val="en-IN"/>
        </w:rPr>
        <w:t>Mangkolemba</w:t>
      </w:r>
      <w:proofErr w:type="spellEnd"/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 Block, </w:t>
      </w:r>
      <w:proofErr w:type="spellStart"/>
      <w:r w:rsidR="00A46C20">
        <w:rPr>
          <w:rFonts w:ascii="Times New Roman" w:hAnsi="Times New Roman" w:cs="Times New Roman"/>
          <w:sz w:val="24"/>
          <w:szCs w:val="24"/>
          <w:lang w:val="en-IN"/>
        </w:rPr>
        <w:t>Alongkima</w:t>
      </w:r>
      <w:proofErr w:type="spellEnd"/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 Block &amp; </w:t>
      </w:r>
      <w:proofErr w:type="spellStart"/>
      <w:r w:rsidR="00A46C20">
        <w:rPr>
          <w:rFonts w:ascii="Times New Roman" w:hAnsi="Times New Roman" w:cs="Times New Roman"/>
          <w:sz w:val="24"/>
          <w:szCs w:val="24"/>
          <w:lang w:val="en-IN"/>
        </w:rPr>
        <w:t>Tsurangkong</w:t>
      </w:r>
      <w:proofErr w:type="spellEnd"/>
      <w:r w:rsidR="00A46C20">
        <w:rPr>
          <w:rFonts w:ascii="Times New Roman" w:hAnsi="Times New Roman" w:cs="Times New Roman"/>
          <w:sz w:val="24"/>
          <w:szCs w:val="24"/>
          <w:lang w:val="en-IN"/>
        </w:rPr>
        <w:t xml:space="preserve"> Block.</w:t>
      </w:r>
      <w:r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E17C2A">
        <w:rPr>
          <w:rFonts w:ascii="Times New Roman" w:hAnsi="Times New Roman" w:cs="Times New Roman"/>
          <w:sz w:val="24"/>
          <w:szCs w:val="24"/>
          <w:lang w:val="en-IN"/>
        </w:rPr>
        <w:t>Since inception, National Health Mission (NHM) has marked a tremendous leap in health structure o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f </w:t>
      </w:r>
      <w:proofErr w:type="spellStart"/>
      <w:r w:rsidR="00E9614E">
        <w:rPr>
          <w:rFonts w:ascii="Times New Roman" w:hAnsi="Times New Roman" w:cs="Times New Roman"/>
          <w:sz w:val="24"/>
          <w:szCs w:val="24"/>
          <w:lang w:val="en-IN"/>
        </w:rPr>
        <w:t>Mokokchung</w:t>
      </w:r>
      <w:proofErr w:type="spellEnd"/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 District. So far, 15 (fifteen</w:t>
      </w:r>
      <w:r w:rsidR="00E17C2A">
        <w:rPr>
          <w:rFonts w:ascii="Times New Roman" w:hAnsi="Times New Roman" w:cs="Times New Roman"/>
          <w:sz w:val="24"/>
          <w:szCs w:val="24"/>
          <w:lang w:val="en-IN"/>
        </w:rPr>
        <w:t xml:space="preserve">) Sub-centres 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and </w:t>
      </w:r>
      <w:proofErr w:type="gramStart"/>
      <w:r w:rsidR="00E9614E">
        <w:rPr>
          <w:rFonts w:ascii="Times New Roman" w:hAnsi="Times New Roman" w:cs="Times New Roman"/>
          <w:sz w:val="24"/>
          <w:szCs w:val="24"/>
          <w:lang w:val="en-IN"/>
        </w:rPr>
        <w:t>seven</w:t>
      </w:r>
      <w:r w:rsidR="00C120EA">
        <w:rPr>
          <w:rFonts w:ascii="Times New Roman" w:hAnsi="Times New Roman" w:cs="Times New Roman"/>
          <w:sz w:val="24"/>
          <w:szCs w:val="24"/>
          <w:lang w:val="en-IN"/>
        </w:rPr>
        <w:t>(</w:t>
      </w:r>
      <w:proofErr w:type="gramEnd"/>
      <w:r w:rsidR="00C120EA">
        <w:rPr>
          <w:rFonts w:ascii="Times New Roman" w:hAnsi="Times New Roman" w:cs="Times New Roman"/>
          <w:sz w:val="24"/>
          <w:szCs w:val="24"/>
          <w:lang w:val="en-IN"/>
        </w:rPr>
        <w:t>7)</w:t>
      </w:r>
      <w:bookmarkStart w:id="0" w:name="_GoBack"/>
      <w:bookmarkEnd w:id="0"/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 PHC </w:t>
      </w:r>
      <w:r w:rsidR="00E17C2A">
        <w:rPr>
          <w:rFonts w:ascii="Times New Roman" w:hAnsi="Times New Roman" w:cs="Times New Roman"/>
          <w:sz w:val="24"/>
          <w:szCs w:val="24"/>
          <w:lang w:val="en-IN"/>
        </w:rPr>
        <w:t xml:space="preserve">has been upgraded to Health &amp; wellness Centres and the 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>infrastructure of 4 (four</w:t>
      </w:r>
      <w:r w:rsidR="00E17C2A">
        <w:rPr>
          <w:rFonts w:ascii="Times New Roman" w:hAnsi="Times New Roman" w:cs="Times New Roman"/>
          <w:sz w:val="24"/>
          <w:szCs w:val="24"/>
          <w:lang w:val="en-IN"/>
        </w:rPr>
        <w:t>) Sub-ce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>ntres (</w:t>
      </w:r>
      <w:proofErr w:type="spellStart"/>
      <w:r w:rsidR="00E9614E">
        <w:rPr>
          <w:rFonts w:ascii="Times New Roman" w:hAnsi="Times New Roman" w:cs="Times New Roman"/>
          <w:sz w:val="24"/>
          <w:szCs w:val="24"/>
          <w:lang w:val="en-IN"/>
        </w:rPr>
        <w:t>Medemyim</w:t>
      </w:r>
      <w:proofErr w:type="spellEnd"/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, </w:t>
      </w:r>
      <w:proofErr w:type="spellStart"/>
      <w:r w:rsidR="00E9614E">
        <w:rPr>
          <w:rFonts w:ascii="Times New Roman" w:hAnsi="Times New Roman" w:cs="Times New Roman"/>
          <w:sz w:val="24"/>
          <w:szCs w:val="24"/>
          <w:lang w:val="en-IN"/>
        </w:rPr>
        <w:t>Moayimti</w:t>
      </w:r>
      <w:proofErr w:type="spellEnd"/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, </w:t>
      </w:r>
      <w:proofErr w:type="spellStart"/>
      <w:r w:rsidR="00E9614E">
        <w:rPr>
          <w:rFonts w:ascii="Times New Roman" w:hAnsi="Times New Roman" w:cs="Times New Roman"/>
          <w:sz w:val="24"/>
          <w:szCs w:val="24"/>
          <w:lang w:val="en-IN"/>
        </w:rPr>
        <w:t>Tsurang</w:t>
      </w:r>
      <w:proofErr w:type="spellEnd"/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 valley, </w:t>
      </w:r>
      <w:r w:rsidR="0076558A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proofErr w:type="spellStart"/>
      <w:r w:rsidR="0076558A">
        <w:rPr>
          <w:rFonts w:ascii="Times New Roman" w:hAnsi="Times New Roman" w:cs="Times New Roman"/>
          <w:sz w:val="24"/>
          <w:szCs w:val="24"/>
          <w:lang w:val="en-IN"/>
        </w:rPr>
        <w:t>Anaki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>yimaen</w:t>
      </w:r>
      <w:proofErr w:type="spellEnd"/>
      <w:r w:rsidR="0076558A">
        <w:rPr>
          <w:rFonts w:ascii="Times New Roman" w:hAnsi="Times New Roman" w:cs="Times New Roman"/>
          <w:sz w:val="24"/>
          <w:szCs w:val="24"/>
          <w:lang w:val="en-IN"/>
        </w:rPr>
        <w:t>) has b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een completed and </w:t>
      </w:r>
      <w:r w:rsidR="0076558A">
        <w:rPr>
          <w:rFonts w:ascii="Times New Roman" w:hAnsi="Times New Roman" w:cs="Times New Roman"/>
          <w:sz w:val="24"/>
          <w:szCs w:val="24"/>
          <w:lang w:val="en-IN"/>
        </w:rPr>
        <w:t>manpo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 xml:space="preserve">wer has been deployed </w:t>
      </w:r>
      <w:r w:rsidR="0015329C">
        <w:rPr>
          <w:rFonts w:ascii="Times New Roman" w:hAnsi="Times New Roman" w:cs="Times New Roman"/>
          <w:sz w:val="24"/>
          <w:szCs w:val="24"/>
          <w:lang w:val="en-IN"/>
        </w:rPr>
        <w:t>. In co-ordinati</w:t>
      </w:r>
      <w:r w:rsidR="00E9614E">
        <w:rPr>
          <w:rFonts w:ascii="Times New Roman" w:hAnsi="Times New Roman" w:cs="Times New Roman"/>
          <w:sz w:val="24"/>
          <w:szCs w:val="24"/>
          <w:lang w:val="en-IN"/>
        </w:rPr>
        <w:t>on with 88 VHSNCs, 400 AWCs, 193</w:t>
      </w:r>
      <w:r w:rsidR="0015329C">
        <w:rPr>
          <w:rFonts w:ascii="Times New Roman" w:hAnsi="Times New Roman" w:cs="Times New Roman"/>
          <w:sz w:val="24"/>
          <w:szCs w:val="24"/>
          <w:lang w:val="en-IN"/>
        </w:rPr>
        <w:t xml:space="preserve"> ASHAs</w:t>
      </w:r>
      <w:r w:rsidR="00C4203D">
        <w:rPr>
          <w:rFonts w:ascii="Times New Roman" w:hAnsi="Times New Roman" w:cs="Times New Roman"/>
          <w:sz w:val="24"/>
          <w:szCs w:val="24"/>
          <w:lang w:val="en-IN"/>
        </w:rPr>
        <w:t xml:space="preserve"> &amp; </w:t>
      </w:r>
      <w:r w:rsidR="0015329C">
        <w:rPr>
          <w:rFonts w:ascii="Times New Roman" w:hAnsi="Times New Roman" w:cs="Times New Roman"/>
          <w:sz w:val="24"/>
          <w:szCs w:val="24"/>
          <w:lang w:val="en-IN"/>
        </w:rPr>
        <w:t xml:space="preserve">Schools, the activities has smoothened the functioning </w:t>
      </w:r>
      <w:proofErr w:type="gramStart"/>
      <w:r w:rsidR="0015329C">
        <w:rPr>
          <w:rFonts w:ascii="Times New Roman" w:hAnsi="Times New Roman" w:cs="Times New Roman"/>
          <w:sz w:val="24"/>
          <w:szCs w:val="24"/>
          <w:lang w:val="en-IN"/>
        </w:rPr>
        <w:t>of  health</w:t>
      </w:r>
      <w:proofErr w:type="gramEnd"/>
      <w:r w:rsidR="0015329C">
        <w:rPr>
          <w:rFonts w:ascii="Times New Roman" w:hAnsi="Times New Roman" w:cs="Times New Roman"/>
          <w:sz w:val="24"/>
          <w:szCs w:val="24"/>
          <w:lang w:val="en-IN"/>
        </w:rPr>
        <w:t xml:space="preserve"> facilities.</w:t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 xml:space="preserve"> With the </w:t>
      </w:r>
      <w:proofErr w:type="spellStart"/>
      <w:r w:rsidR="00B020B4">
        <w:rPr>
          <w:rFonts w:ascii="Times New Roman" w:hAnsi="Times New Roman" w:cs="Times New Roman"/>
          <w:sz w:val="24"/>
          <w:szCs w:val="24"/>
          <w:lang w:val="en-IN"/>
        </w:rPr>
        <w:t>upgradation</w:t>
      </w:r>
      <w:proofErr w:type="spellEnd"/>
      <w:r w:rsidR="00B020B4">
        <w:rPr>
          <w:rFonts w:ascii="Times New Roman" w:hAnsi="Times New Roman" w:cs="Times New Roman"/>
          <w:sz w:val="24"/>
          <w:szCs w:val="24"/>
          <w:lang w:val="en-IN"/>
        </w:rPr>
        <w:t xml:space="preserve"> of SCs to HWC SC and PHCs to HWC PHC, the District is experiencing a massive improvement in the Health Care delivery system. </w:t>
      </w:r>
    </w:p>
    <w:p w:rsidR="00E17C2A" w:rsidRDefault="00E17C2A" w:rsidP="00B978F0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N"/>
        </w:rPr>
        <w:t>CHARAC</w:t>
      </w:r>
      <w:r w:rsidR="00B978F0">
        <w:rPr>
          <w:rFonts w:ascii="Times New Roman" w:hAnsi="Times New Roman" w:cs="Times New Roman"/>
          <w:b/>
          <w:sz w:val="24"/>
          <w:szCs w:val="24"/>
          <w:u w:val="single"/>
          <w:lang w:val="en-IN"/>
        </w:rPr>
        <w:t>TER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IN"/>
        </w:rPr>
        <w:t>ISTICS</w:t>
      </w:r>
      <w:r w:rsidR="00B978F0">
        <w:rPr>
          <w:rFonts w:ascii="Times New Roman" w:hAnsi="Times New Roman" w:cs="Times New Roman"/>
          <w:b/>
          <w:sz w:val="24"/>
          <w:szCs w:val="24"/>
          <w:u w:val="single"/>
          <w:lang w:val="en-IN"/>
        </w:rPr>
        <w:t xml:space="preserve"> OF HEALTH FACILITIES</w:t>
      </w:r>
    </w:p>
    <w:p w:rsidR="00B978F0" w:rsidRPr="00B978F0" w:rsidRDefault="008201AF" w:rsidP="008201AF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en-IN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IN"/>
        </w:rPr>
        <w:t>1.</w:t>
      </w:r>
      <w:r w:rsidR="00B978F0" w:rsidRPr="00B978F0">
        <w:rPr>
          <w:rFonts w:ascii="Times New Roman" w:hAnsi="Times New Roman" w:cs="Times New Roman"/>
          <w:sz w:val="24"/>
          <w:szCs w:val="24"/>
          <w:lang w:val="en-IN"/>
        </w:rPr>
        <w:t>District</w:t>
      </w:r>
      <w:proofErr w:type="gramEnd"/>
      <w:r w:rsidR="00B978F0" w:rsidRPr="00B978F0">
        <w:rPr>
          <w:rFonts w:ascii="Times New Roman" w:hAnsi="Times New Roman" w:cs="Times New Roman"/>
          <w:sz w:val="24"/>
          <w:szCs w:val="24"/>
          <w:lang w:val="en-IN"/>
        </w:rPr>
        <w:t xml:space="preserve"> Hospital</w:t>
      </w:r>
      <w:r w:rsidR="00B978F0">
        <w:rPr>
          <w:rFonts w:ascii="Times New Roman" w:hAnsi="Times New Roman" w:cs="Times New Roman"/>
          <w:sz w:val="24"/>
          <w:szCs w:val="24"/>
          <w:lang w:val="en-IN"/>
        </w:rPr>
        <w:t xml:space="preserve"> :</w:t>
      </w:r>
      <w:r w:rsidR="00B978F0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978F0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978F0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978F0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978F0">
        <w:rPr>
          <w:rFonts w:ascii="Times New Roman" w:hAnsi="Times New Roman" w:cs="Times New Roman"/>
          <w:sz w:val="24"/>
          <w:szCs w:val="24"/>
          <w:lang w:val="en-IN"/>
        </w:rPr>
        <w:t>1</w:t>
      </w:r>
    </w:p>
    <w:p w:rsidR="00B978F0" w:rsidRDefault="00B978F0" w:rsidP="008201A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Private Hospital :</w:t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>3</w:t>
      </w:r>
    </w:p>
    <w:p w:rsidR="00B978F0" w:rsidRDefault="00B978F0" w:rsidP="008201A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Community Health Centre :</w:t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 w:rsidR="008201AF"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>3</w:t>
      </w:r>
    </w:p>
    <w:p w:rsidR="00B978F0" w:rsidRDefault="00B978F0" w:rsidP="008201A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Primary Health Centre :</w:t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>14</w:t>
      </w:r>
    </w:p>
    <w:p w:rsidR="00B020B4" w:rsidRDefault="00B020B4" w:rsidP="008201A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Urban Primary Health Centre :</w:t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  <w:t>1</w:t>
      </w:r>
    </w:p>
    <w:p w:rsidR="00B978F0" w:rsidRDefault="00B978F0" w:rsidP="008201A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Big Dispensary :</w:t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 w:rsidR="00B020B4"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>2</w:t>
      </w:r>
    </w:p>
    <w:p w:rsidR="00B978F0" w:rsidRDefault="00B978F0" w:rsidP="008201A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Health &amp; Wellness Centre :</w:t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>
        <w:rPr>
          <w:rFonts w:ascii="Times New Roman" w:hAnsi="Times New Roman" w:cs="Times New Roman"/>
          <w:sz w:val="24"/>
          <w:szCs w:val="24"/>
          <w:lang w:val="en-IN"/>
        </w:rPr>
        <w:tab/>
      </w:r>
      <w:r w:rsidR="008201AF">
        <w:rPr>
          <w:rFonts w:ascii="Times New Roman" w:hAnsi="Times New Roman" w:cs="Times New Roman"/>
          <w:sz w:val="24"/>
          <w:szCs w:val="24"/>
          <w:lang w:val="en-IN"/>
        </w:rPr>
        <w:t xml:space="preserve">           15</w:t>
      </w:r>
    </w:p>
    <w:p w:rsidR="00C4203D" w:rsidRDefault="008201AF" w:rsidP="008201AF">
      <w:p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 xml:space="preserve">                        8.   </w:t>
      </w:r>
      <w:r w:rsidRPr="008201AF">
        <w:rPr>
          <w:rFonts w:ascii="Times New Roman" w:hAnsi="Times New Roman" w:cs="Times New Roman"/>
          <w:sz w:val="24"/>
          <w:szCs w:val="24"/>
          <w:lang w:val="en-IN"/>
        </w:rPr>
        <w:t>Sub-</w:t>
      </w:r>
      <w:proofErr w:type="gramStart"/>
      <w:r w:rsidRPr="008201AF">
        <w:rPr>
          <w:rFonts w:ascii="Times New Roman" w:hAnsi="Times New Roman" w:cs="Times New Roman"/>
          <w:sz w:val="24"/>
          <w:szCs w:val="24"/>
          <w:lang w:val="en-IN"/>
        </w:rPr>
        <w:t>Centre :</w:t>
      </w:r>
      <w:proofErr w:type="gramEnd"/>
      <w:r w:rsidRPr="008201AF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201AF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201AF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201AF">
        <w:rPr>
          <w:rFonts w:ascii="Times New Roman" w:hAnsi="Times New Roman" w:cs="Times New Roman"/>
          <w:sz w:val="24"/>
          <w:szCs w:val="24"/>
          <w:lang w:val="en-IN"/>
        </w:rPr>
        <w:tab/>
        <w:t xml:space="preserve">                        40</w:t>
      </w:r>
    </w:p>
    <w:p w:rsidR="008201AF" w:rsidRPr="008201AF" w:rsidRDefault="008201AF" w:rsidP="008201AF">
      <w:pPr>
        <w:rPr>
          <w:rFonts w:ascii="Times New Roman" w:hAnsi="Times New Roman" w:cs="Times New Roman"/>
          <w:sz w:val="24"/>
          <w:szCs w:val="24"/>
          <w:lang w:val="en-IN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 xml:space="preserve">                        9. TB &amp; Chest Hospital                                                          1</w:t>
      </w:r>
    </w:p>
    <w:p w:rsidR="00B978F0" w:rsidRDefault="00B978F0" w:rsidP="00B978F0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en-IN"/>
        </w:rPr>
      </w:pPr>
    </w:p>
    <w:sectPr w:rsidR="00B978F0" w:rsidSect="00B020B4">
      <w:pgSz w:w="12240" w:h="15840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E397C"/>
    <w:multiLevelType w:val="hybridMultilevel"/>
    <w:tmpl w:val="C7DE3B6A"/>
    <w:lvl w:ilvl="0" w:tplc="E73C79D0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8B12845"/>
    <w:multiLevelType w:val="hybridMultilevel"/>
    <w:tmpl w:val="28D84C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AE08F4"/>
    <w:multiLevelType w:val="hybridMultilevel"/>
    <w:tmpl w:val="4F1C54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74466293"/>
    <w:multiLevelType w:val="hybridMultilevel"/>
    <w:tmpl w:val="EC9834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E1C65"/>
    <w:rsid w:val="0015329C"/>
    <w:rsid w:val="002E1C65"/>
    <w:rsid w:val="00555A53"/>
    <w:rsid w:val="0056703F"/>
    <w:rsid w:val="0076558A"/>
    <w:rsid w:val="008201AF"/>
    <w:rsid w:val="00A46C20"/>
    <w:rsid w:val="00B020B4"/>
    <w:rsid w:val="00B978F0"/>
    <w:rsid w:val="00C120EA"/>
    <w:rsid w:val="00C4203D"/>
    <w:rsid w:val="00E17C2A"/>
    <w:rsid w:val="00E9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dcterms:created xsi:type="dcterms:W3CDTF">2019-11-28T08:28:00Z</dcterms:created>
  <dcterms:modified xsi:type="dcterms:W3CDTF">2020-11-23T09:03:00Z</dcterms:modified>
</cp:coreProperties>
</file>